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346D" w14:textId="77777777" w:rsidR="009225A7" w:rsidRDefault="009225A7" w:rsidP="009225A7">
      <w:pPr>
        <w:widowControl w:val="0"/>
        <w:autoSpaceDE w:val="0"/>
        <w:autoSpaceDN w:val="0"/>
        <w:adjustRightInd w:val="0"/>
        <w:ind w:firstLine="315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5380F0E" w14:textId="473B2201" w:rsidR="009225A7" w:rsidRDefault="009225A7" w:rsidP="009225A7">
      <w:pPr>
        <w:widowControl w:val="0"/>
        <w:autoSpaceDE w:val="0"/>
        <w:autoSpaceDN w:val="0"/>
        <w:adjustRightInd w:val="0"/>
        <w:ind w:firstLine="31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2944DB0" wp14:editId="3798AD08">
            <wp:extent cx="1594273" cy="857871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YCCPO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51" cy="8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6470E" w14:textId="77777777" w:rsidR="009225A7" w:rsidRDefault="009225A7" w:rsidP="005F038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32F075" w14:textId="4B203367" w:rsidR="009225A7" w:rsidRPr="00AB4B55" w:rsidRDefault="00AB4B55" w:rsidP="009225A7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Calibri"/>
          <w:sz w:val="22"/>
          <w:szCs w:val="22"/>
        </w:rPr>
      </w:pPr>
      <w:r w:rsidRPr="00AB4B55">
        <w:rPr>
          <w:rFonts w:ascii="Avenir Medium" w:hAnsi="Avenir Medium" w:cs="Calibri"/>
          <w:sz w:val="22"/>
          <w:szCs w:val="22"/>
        </w:rPr>
        <w:t>November 7</w:t>
      </w:r>
      <w:r w:rsidR="009225A7" w:rsidRPr="00AB4B55">
        <w:rPr>
          <w:rFonts w:ascii="Avenir Medium" w:hAnsi="Avenir Medium" w:cs="Calibri"/>
          <w:sz w:val="22"/>
          <w:szCs w:val="22"/>
        </w:rPr>
        <w:t>, 2014</w:t>
      </w:r>
    </w:p>
    <w:p w14:paraId="783FAF90" w14:textId="65FD537B" w:rsidR="009225A7" w:rsidRPr="00AB4B55" w:rsidRDefault="00FE7381" w:rsidP="009225A7">
      <w:pPr>
        <w:widowControl w:val="0"/>
        <w:autoSpaceDE w:val="0"/>
        <w:autoSpaceDN w:val="0"/>
        <w:adjustRightInd w:val="0"/>
        <w:jc w:val="center"/>
        <w:rPr>
          <w:rFonts w:ascii="Avenir Medium" w:hAnsi="Avenir Medium" w:cs="Calibri"/>
          <w:sz w:val="22"/>
          <w:szCs w:val="22"/>
        </w:rPr>
      </w:pPr>
      <w:r>
        <w:rPr>
          <w:rFonts w:ascii="Avenir Medium" w:hAnsi="Avenir Medium" w:cs="Calibri"/>
          <w:sz w:val="22"/>
          <w:szCs w:val="22"/>
        </w:rPr>
        <w:t>New York Institute of Technology</w:t>
      </w:r>
    </w:p>
    <w:p w14:paraId="65F7EC3C" w14:textId="77777777" w:rsidR="002033AF" w:rsidRDefault="002033AF" w:rsidP="009225A7">
      <w:pPr>
        <w:widowControl w:val="0"/>
        <w:autoSpaceDE w:val="0"/>
        <w:autoSpaceDN w:val="0"/>
        <w:adjustRightInd w:val="0"/>
        <w:jc w:val="center"/>
        <w:rPr>
          <w:rFonts w:ascii="Avenir Next Medium" w:hAnsi="Avenir Next Medium" w:cs="Calibri"/>
          <w:b/>
          <w:sz w:val="20"/>
          <w:szCs w:val="20"/>
        </w:rPr>
      </w:pPr>
    </w:p>
    <w:p w14:paraId="47522399" w14:textId="25EA44D9" w:rsidR="009225A7" w:rsidRPr="00447391" w:rsidRDefault="00AB4B55" w:rsidP="009225A7">
      <w:pPr>
        <w:widowControl w:val="0"/>
        <w:autoSpaceDE w:val="0"/>
        <w:autoSpaceDN w:val="0"/>
        <w:adjustRightInd w:val="0"/>
        <w:jc w:val="center"/>
        <w:rPr>
          <w:rFonts w:ascii="Avenir Next Medium" w:hAnsi="Avenir Next Medium" w:cs="Calibri"/>
          <w:b/>
          <w:sz w:val="20"/>
          <w:szCs w:val="20"/>
        </w:rPr>
      </w:pPr>
      <w:r w:rsidRPr="00447391">
        <w:rPr>
          <w:rFonts w:ascii="Avenir Next Medium" w:hAnsi="Avenir Next Medium" w:cs="Calibri"/>
          <w:b/>
          <w:sz w:val="20"/>
          <w:szCs w:val="20"/>
        </w:rPr>
        <w:t>Assessment</w:t>
      </w:r>
      <w:r w:rsidR="00FE7381">
        <w:rPr>
          <w:rFonts w:ascii="Avenir Next Medium" w:hAnsi="Avenir Next Medium" w:cs="Calibri"/>
          <w:b/>
          <w:sz w:val="20"/>
          <w:szCs w:val="20"/>
        </w:rPr>
        <w:t xml:space="preserve"> Best Practices</w:t>
      </w:r>
    </w:p>
    <w:p w14:paraId="193CDD95" w14:textId="77777777" w:rsidR="00AB4B55" w:rsidRPr="00447391" w:rsidRDefault="00AB4B55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sz w:val="20"/>
          <w:szCs w:val="20"/>
        </w:rPr>
      </w:pPr>
    </w:p>
    <w:p w14:paraId="5AD77C05" w14:textId="77777777" w:rsidR="005F038D" w:rsidRPr="00447391" w:rsidRDefault="005F038D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sz w:val="20"/>
          <w:szCs w:val="20"/>
          <w:u w:val="single"/>
        </w:rPr>
      </w:pPr>
      <w:r w:rsidRPr="00447391">
        <w:rPr>
          <w:rFonts w:ascii="Avenir Next Medium" w:hAnsi="Avenir Next Medium" w:cs="Calibri"/>
          <w:b/>
          <w:sz w:val="20"/>
          <w:szCs w:val="20"/>
          <w:u w:val="single"/>
        </w:rPr>
        <w:t>AGENDA</w:t>
      </w:r>
    </w:p>
    <w:p w14:paraId="17BDAB34" w14:textId="00BCBA63" w:rsidR="005F038D" w:rsidRPr="00FE7381" w:rsidRDefault="005F038D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sz w:val="20"/>
          <w:szCs w:val="20"/>
        </w:rPr>
      </w:pP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Registration: 9-9:30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 xml:space="preserve"> 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a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m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</w:p>
    <w:p w14:paraId="625DA622" w14:textId="77777777" w:rsidR="005F038D" w:rsidRPr="00447391" w:rsidRDefault="005F038D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Cs/>
          <w:iCs/>
          <w:sz w:val="20"/>
          <w:szCs w:val="20"/>
        </w:rPr>
      </w:pPr>
    </w:p>
    <w:p w14:paraId="3DBB41B1" w14:textId="4E4D2761" w:rsidR="00C91477" w:rsidRPr="00FE7381" w:rsidRDefault="005F038D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Keynote</w:t>
      </w:r>
      <w:r w:rsidR="00C91477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: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 xml:space="preserve"> 9:30-10:30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 xml:space="preserve"> 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a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m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</w:p>
    <w:p w14:paraId="15F13D6B" w14:textId="77777777" w:rsidR="00AB4B55" w:rsidRPr="00447391" w:rsidRDefault="00AB4B55" w:rsidP="00AB4B55">
      <w:pPr>
        <w:widowControl w:val="0"/>
        <w:autoSpaceDE w:val="0"/>
        <w:autoSpaceDN w:val="0"/>
        <w:adjustRightInd w:val="0"/>
        <w:ind w:firstLine="720"/>
        <w:rPr>
          <w:rFonts w:ascii="Avenir Next Medium" w:hAnsi="Avenir Next Medium" w:cs="Times New Roman"/>
          <w:sz w:val="20"/>
          <w:szCs w:val="20"/>
        </w:rPr>
      </w:pPr>
      <w:r w:rsidRPr="00447391">
        <w:rPr>
          <w:rFonts w:ascii="Avenir Next Medium" w:hAnsi="Avenir Next Medium" w:cs="Arial"/>
          <w:bCs/>
          <w:sz w:val="20"/>
          <w:szCs w:val="20"/>
        </w:rPr>
        <w:t>Edwin W. Koc</w:t>
      </w:r>
    </w:p>
    <w:p w14:paraId="62CDDDDA" w14:textId="77777777" w:rsidR="00AB4B55" w:rsidRPr="00447391" w:rsidRDefault="00AB4B55" w:rsidP="00AB4B55">
      <w:pPr>
        <w:widowControl w:val="0"/>
        <w:autoSpaceDE w:val="0"/>
        <w:autoSpaceDN w:val="0"/>
        <w:adjustRightInd w:val="0"/>
        <w:ind w:firstLine="720"/>
        <w:rPr>
          <w:rFonts w:ascii="Avenir Next Medium" w:hAnsi="Avenir Next Medium" w:cs="Times New Roman"/>
          <w:sz w:val="20"/>
          <w:szCs w:val="20"/>
        </w:rPr>
      </w:pPr>
      <w:r w:rsidRPr="00447391">
        <w:rPr>
          <w:rFonts w:ascii="Avenir Next Medium" w:hAnsi="Avenir Next Medium" w:cs="Arial"/>
          <w:sz w:val="20"/>
          <w:szCs w:val="20"/>
        </w:rPr>
        <w:t>Director of Research, Public Policy and Legislative Affairs</w:t>
      </w:r>
    </w:p>
    <w:p w14:paraId="4B55089D" w14:textId="0EC4E5F1" w:rsidR="005F038D" w:rsidRPr="00447391" w:rsidRDefault="00AB4B55" w:rsidP="00AB4B55">
      <w:pPr>
        <w:widowControl w:val="0"/>
        <w:autoSpaceDE w:val="0"/>
        <w:autoSpaceDN w:val="0"/>
        <w:adjustRightInd w:val="0"/>
        <w:ind w:firstLine="720"/>
        <w:rPr>
          <w:rFonts w:ascii="Avenir Next Medium" w:hAnsi="Avenir Next Medium" w:cs="Calibri"/>
          <w:b/>
          <w:bCs/>
          <w:iCs/>
          <w:sz w:val="20"/>
          <w:szCs w:val="20"/>
        </w:rPr>
      </w:pPr>
      <w:r w:rsidRPr="00447391">
        <w:rPr>
          <w:rFonts w:ascii="Avenir Next Medium" w:hAnsi="Avenir Next Medium" w:cs="Calibri"/>
          <w:sz w:val="20"/>
          <w:szCs w:val="20"/>
        </w:rPr>
        <w:t>National Association of Colleges and Employers</w:t>
      </w:r>
    </w:p>
    <w:p w14:paraId="3DDB8F1B" w14:textId="3745EBE2" w:rsidR="009225A7" w:rsidRDefault="00FE7381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  <w:r>
        <w:rPr>
          <w:rFonts w:ascii="Avenir Next Medium" w:hAnsi="Avenir Next Medium" w:cs="Calibri"/>
          <w:b/>
          <w:bCs/>
          <w:iCs/>
          <w:sz w:val="20"/>
          <w:szCs w:val="20"/>
        </w:rPr>
        <w:t>Q&amp;A: 10:30-10:45 a.m.</w:t>
      </w:r>
    </w:p>
    <w:p w14:paraId="7CCF498F" w14:textId="77777777" w:rsidR="00FE7381" w:rsidRPr="00447391" w:rsidRDefault="00FE7381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</w:p>
    <w:p w14:paraId="18384116" w14:textId="094B8827" w:rsidR="00C91477" w:rsidRPr="00FE7381" w:rsidRDefault="005F038D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Session One: 10:</w:t>
      </w:r>
      <w:r w:rsidR="00FE7381">
        <w:rPr>
          <w:rFonts w:ascii="Avenir Next Medium" w:hAnsi="Avenir Next Medium" w:cs="Calibri"/>
          <w:b/>
          <w:bCs/>
          <w:iCs/>
          <w:sz w:val="20"/>
          <w:szCs w:val="20"/>
        </w:rPr>
        <w:t xml:space="preserve">45 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-11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:</w:t>
      </w:r>
      <w:r w:rsidR="00FE7381">
        <w:rPr>
          <w:rFonts w:ascii="Avenir Next Medium" w:hAnsi="Avenir Next Medium" w:cs="Calibri"/>
          <w:b/>
          <w:bCs/>
          <w:iCs/>
          <w:sz w:val="20"/>
          <w:szCs w:val="20"/>
        </w:rPr>
        <w:t>30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a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m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</w:p>
    <w:p w14:paraId="23D7CC05" w14:textId="77777777" w:rsidR="00EE3855" w:rsidRPr="00447391" w:rsidRDefault="00EE3855" w:rsidP="00AB4B55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Cs/>
          <w:iCs/>
          <w:color w:val="262626"/>
          <w:sz w:val="20"/>
          <w:szCs w:val="20"/>
        </w:rPr>
      </w:pPr>
      <w:r w:rsidRPr="00447391">
        <w:rPr>
          <w:rFonts w:ascii="Avenir Next Medium" w:hAnsi="Avenir Next Medium" w:cs="Calibri"/>
          <w:bCs/>
          <w:iCs/>
          <w:color w:val="262626"/>
          <w:sz w:val="20"/>
          <w:szCs w:val="20"/>
        </w:rPr>
        <w:t>Best Practices Panel Discussion</w:t>
      </w:r>
    </w:p>
    <w:p w14:paraId="46A86805" w14:textId="27A9C575" w:rsidR="00AB4B55" w:rsidRPr="00447391" w:rsidRDefault="00EE3855" w:rsidP="00AB4B55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Cs/>
          <w:iCs/>
          <w:color w:val="262626"/>
          <w:sz w:val="20"/>
          <w:szCs w:val="20"/>
        </w:rPr>
      </w:pPr>
      <w:r w:rsidRPr="00447391">
        <w:rPr>
          <w:rFonts w:ascii="Avenir Next Medium" w:hAnsi="Avenir Next Medium" w:cs="Calibri"/>
          <w:bCs/>
          <w:iCs/>
          <w:color w:val="262626"/>
          <w:sz w:val="20"/>
          <w:szCs w:val="20"/>
        </w:rPr>
        <w:t xml:space="preserve">Moderator Marc Goldman, </w:t>
      </w:r>
      <w:r w:rsidR="001F7269">
        <w:rPr>
          <w:rFonts w:ascii="Avenir Next Medium" w:hAnsi="Avenir Next Medium" w:cs="Calibri"/>
          <w:bCs/>
          <w:iCs/>
          <w:color w:val="262626"/>
          <w:sz w:val="20"/>
          <w:szCs w:val="20"/>
        </w:rPr>
        <w:t xml:space="preserve">Executive Director, </w:t>
      </w:r>
      <w:r w:rsidRPr="00447391">
        <w:rPr>
          <w:rFonts w:ascii="Avenir Next Medium" w:hAnsi="Avenir Next Medium" w:cs="Calibri"/>
          <w:bCs/>
          <w:iCs/>
          <w:color w:val="262626"/>
          <w:sz w:val="20"/>
          <w:szCs w:val="20"/>
        </w:rPr>
        <w:t>Yeshiva University</w:t>
      </w:r>
    </w:p>
    <w:p w14:paraId="0127BF76" w14:textId="2F286543" w:rsidR="00EE3855" w:rsidRPr="00FE7381" w:rsidRDefault="00EE3855" w:rsidP="00FE73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hanging="270"/>
        <w:rPr>
          <w:rFonts w:ascii="Avenir Next Medium" w:hAnsi="Avenir Next Medium" w:cs="Calibri"/>
          <w:bCs/>
          <w:i/>
          <w:iCs/>
          <w:color w:val="262626"/>
          <w:sz w:val="20"/>
          <w:szCs w:val="20"/>
        </w:rPr>
      </w:pPr>
      <w:r w:rsidRPr="00FE7381">
        <w:rPr>
          <w:rFonts w:ascii="Avenir Next Medium" w:hAnsi="Avenir Next Medium" w:cs="Calibri"/>
          <w:bCs/>
          <w:iCs/>
          <w:color w:val="262626"/>
          <w:sz w:val="20"/>
          <w:szCs w:val="20"/>
        </w:rPr>
        <w:t xml:space="preserve">Urszula Zalewski, </w:t>
      </w:r>
      <w:r w:rsidRPr="00FE7381">
        <w:rPr>
          <w:rFonts w:ascii="Avenir Next Medium" w:hAnsi="Avenir Next Medium" w:cs="Calibri"/>
          <w:bCs/>
          <w:i/>
          <w:iCs/>
          <w:color w:val="262626"/>
          <w:sz w:val="20"/>
          <w:szCs w:val="20"/>
        </w:rPr>
        <w:t>Stony Brook University, Assistant Director of Experiential Programs</w:t>
      </w:r>
    </w:p>
    <w:p w14:paraId="437E7B3A" w14:textId="582CFBB0" w:rsidR="00447391" w:rsidRPr="00FE7381" w:rsidRDefault="001858AF" w:rsidP="00FE73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hanging="270"/>
        <w:rPr>
          <w:rFonts w:ascii="Avenir Next Medium" w:hAnsi="Avenir Next Medium" w:cs="Calibri"/>
          <w:bCs/>
          <w:iCs/>
          <w:color w:val="262626"/>
          <w:sz w:val="20"/>
          <w:szCs w:val="20"/>
        </w:rPr>
      </w:pPr>
      <w:r w:rsidRPr="00FE7381">
        <w:rPr>
          <w:rFonts w:ascii="Avenir Next Medium" w:hAnsi="Avenir Next Medium" w:cs="Calibri"/>
          <w:bCs/>
          <w:sz w:val="20"/>
          <w:szCs w:val="20"/>
        </w:rPr>
        <w:t>Patricia Imbimbo, Ph.D.</w:t>
      </w:r>
      <w:r w:rsidR="00447391" w:rsidRPr="00FE7381">
        <w:rPr>
          <w:rFonts w:ascii="Avenir Next Medium" w:hAnsi="Avenir Next Medium" w:cs="Calibri"/>
          <w:bCs/>
          <w:sz w:val="20"/>
          <w:szCs w:val="20"/>
        </w:rPr>
        <w:t>,</w:t>
      </w:r>
      <w:r w:rsidR="00447391" w:rsidRPr="00FE7381">
        <w:rPr>
          <w:rFonts w:ascii="Avenir Next Medium" w:hAnsi="Avenir Next Medium" w:cs="Calibri"/>
          <w:b/>
          <w:bCs/>
          <w:sz w:val="20"/>
          <w:szCs w:val="20"/>
        </w:rPr>
        <w:t xml:space="preserve"> </w:t>
      </w:r>
      <w:r w:rsidRPr="00FE7381">
        <w:rPr>
          <w:rFonts w:ascii="Avenir Next Medium" w:hAnsi="Avenir Next Medium" w:cs="Calibri"/>
          <w:i/>
          <w:sz w:val="20"/>
          <w:szCs w:val="20"/>
        </w:rPr>
        <w:t>Baruch College</w:t>
      </w:r>
      <w:r w:rsidR="00DD3E5A" w:rsidRPr="00FE7381">
        <w:rPr>
          <w:rFonts w:ascii="Avenir Next Medium" w:hAnsi="Avenir Next Medium" w:cs="Calibri"/>
          <w:i/>
          <w:sz w:val="20"/>
          <w:szCs w:val="20"/>
        </w:rPr>
        <w:t xml:space="preserve">, </w:t>
      </w:r>
      <w:r w:rsidR="00DD3E5A" w:rsidRPr="00FE7381">
        <w:rPr>
          <w:rFonts w:ascii="Avenir Next Medium" w:hAnsi="Avenir Next Medium" w:cs="Calibri"/>
          <w:sz w:val="20"/>
          <w:szCs w:val="20"/>
        </w:rPr>
        <w:t>Director</w:t>
      </w:r>
      <w:r w:rsidRPr="00FE7381">
        <w:rPr>
          <w:rFonts w:ascii="Avenir Next Medium" w:hAnsi="Avenir Next Medium" w:cs="Calibri"/>
          <w:i/>
          <w:sz w:val="20"/>
          <w:szCs w:val="20"/>
        </w:rPr>
        <w:t xml:space="preserve"> </w:t>
      </w:r>
    </w:p>
    <w:p w14:paraId="715031A0" w14:textId="2C8CA8E8" w:rsidR="00DD3E5A" w:rsidRPr="00FE7381" w:rsidRDefault="00DD3E5A" w:rsidP="00FE73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hanging="270"/>
        <w:rPr>
          <w:rFonts w:ascii="Avenir Next Medium" w:hAnsi="Avenir Next Medium" w:cs="Calibri"/>
          <w:bCs/>
          <w:iCs/>
          <w:color w:val="262626"/>
          <w:sz w:val="20"/>
          <w:szCs w:val="20"/>
        </w:rPr>
      </w:pPr>
      <w:r w:rsidRPr="00FE7381">
        <w:rPr>
          <w:rFonts w:ascii="Avenir Next Medium" w:hAnsi="Avenir Next Medium" w:cs="Calibri"/>
          <w:bCs/>
          <w:sz w:val="20"/>
          <w:szCs w:val="20"/>
        </w:rPr>
        <w:t xml:space="preserve">Cassie Sklarz, </w:t>
      </w:r>
      <w:r w:rsidRPr="00FE7381">
        <w:rPr>
          <w:rFonts w:ascii="Avenir Next Medium" w:hAnsi="Avenir Next Medium" w:cs="Calibri"/>
          <w:bCs/>
          <w:i/>
          <w:sz w:val="20"/>
          <w:szCs w:val="20"/>
        </w:rPr>
        <w:t>Fordham University,</w:t>
      </w:r>
      <w:r w:rsidRPr="00FE7381">
        <w:rPr>
          <w:rFonts w:ascii="Avenir Next Medium" w:hAnsi="Avenir Next Medium" w:cs="Calibri"/>
          <w:bCs/>
          <w:sz w:val="20"/>
          <w:szCs w:val="20"/>
        </w:rPr>
        <w:t xml:space="preserve"> Associate Director</w:t>
      </w:r>
    </w:p>
    <w:p w14:paraId="714102F8" w14:textId="3C17EC41" w:rsidR="0065181B" w:rsidRDefault="0065181B" w:rsidP="00FE73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hanging="270"/>
        <w:rPr>
          <w:rFonts w:ascii="Avenir Next Medium" w:hAnsi="Avenir Next Medium" w:cs="Calibri"/>
          <w:bCs/>
          <w:iCs/>
          <w:color w:val="262626"/>
          <w:sz w:val="20"/>
          <w:szCs w:val="20"/>
        </w:rPr>
      </w:pPr>
      <w:r w:rsidRPr="00FE7381">
        <w:rPr>
          <w:rFonts w:ascii="Avenir Next Medium" w:hAnsi="Avenir Next Medium" w:cs="Calibri"/>
          <w:bCs/>
          <w:iCs/>
          <w:color w:val="262626"/>
          <w:sz w:val="20"/>
          <w:szCs w:val="20"/>
        </w:rPr>
        <w:t>Pam Cohen,</w:t>
      </w:r>
      <w:r w:rsidRPr="00FE7381">
        <w:rPr>
          <w:rFonts w:ascii="Avenir Next Medium" w:hAnsi="Avenir Next Medium" w:cs="Calibri"/>
          <w:bCs/>
          <w:i/>
          <w:iCs/>
          <w:color w:val="262626"/>
          <w:sz w:val="20"/>
          <w:szCs w:val="20"/>
        </w:rPr>
        <w:t xml:space="preserve"> Ramapo College of New Jersey</w:t>
      </w:r>
      <w:r w:rsidR="00FE7381" w:rsidRPr="00FE7381">
        <w:rPr>
          <w:rFonts w:ascii="Avenir Next Medium" w:hAnsi="Avenir Next Medium" w:cs="Calibri"/>
          <w:bCs/>
          <w:i/>
          <w:iCs/>
          <w:color w:val="262626"/>
          <w:sz w:val="20"/>
          <w:szCs w:val="20"/>
        </w:rPr>
        <w:t>,</w:t>
      </w:r>
      <w:r w:rsidR="00FE7381" w:rsidRPr="00FE7381">
        <w:rPr>
          <w:rFonts w:ascii="Avenir Next Medium" w:hAnsi="Avenir Next Medium" w:cs="Calibri"/>
          <w:bCs/>
          <w:iCs/>
          <w:color w:val="262626"/>
          <w:sz w:val="20"/>
          <w:szCs w:val="20"/>
        </w:rPr>
        <w:t xml:space="preserve"> Career Services Specialist, Ansfield School of Business</w:t>
      </w:r>
    </w:p>
    <w:p w14:paraId="21E4D70B" w14:textId="7E004BC0" w:rsidR="00315579" w:rsidRPr="00315579" w:rsidRDefault="00315579" w:rsidP="003155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10" w:hanging="270"/>
        <w:rPr>
          <w:rFonts w:ascii="Avenir Next Medium" w:hAnsi="Avenir Next Medium" w:cs="Calibri"/>
          <w:bCs/>
          <w:iCs/>
          <w:color w:val="262626"/>
          <w:sz w:val="20"/>
          <w:szCs w:val="20"/>
        </w:rPr>
      </w:pPr>
      <w:r>
        <w:rPr>
          <w:rFonts w:ascii="Avenir Next Medium" w:hAnsi="Avenir Next Medium" w:cs="Calibri"/>
          <w:bCs/>
          <w:iCs/>
          <w:color w:val="262626"/>
          <w:sz w:val="20"/>
          <w:szCs w:val="20"/>
        </w:rPr>
        <w:t xml:space="preserve">Nicole Isenhour, New York University, </w:t>
      </w:r>
      <w:r w:rsidRPr="00315579">
        <w:rPr>
          <w:rFonts w:ascii="Avenir Next Medium" w:hAnsi="Avenir Next Medium" w:cs="Calibri"/>
          <w:bCs/>
          <w:iCs/>
          <w:color w:val="262626"/>
          <w:sz w:val="20"/>
          <w:szCs w:val="20"/>
        </w:rPr>
        <w:t>Assistant Director</w:t>
      </w:r>
    </w:p>
    <w:p w14:paraId="6C670EB0" w14:textId="77777777" w:rsidR="00315579" w:rsidRDefault="00315579" w:rsidP="00FE7381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</w:p>
    <w:p w14:paraId="19BD1605" w14:textId="52DE8E4A" w:rsidR="00FE7381" w:rsidRPr="00FE7381" w:rsidRDefault="00FE7381" w:rsidP="00FE7381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Q&amp;A: 1</w:t>
      </w:r>
      <w:r>
        <w:rPr>
          <w:rFonts w:ascii="Avenir Next Medium" w:hAnsi="Avenir Next Medium" w:cs="Calibri"/>
          <w:b/>
          <w:bCs/>
          <w:iCs/>
          <w:sz w:val="20"/>
          <w:szCs w:val="20"/>
        </w:rPr>
        <w:t>1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:30-1</w:t>
      </w:r>
      <w:r>
        <w:rPr>
          <w:rFonts w:ascii="Avenir Next Medium" w:hAnsi="Avenir Next Medium" w:cs="Calibri"/>
          <w:b/>
          <w:bCs/>
          <w:iCs/>
          <w:sz w:val="20"/>
          <w:szCs w:val="20"/>
        </w:rPr>
        <w:t>1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:45 a.m.</w:t>
      </w:r>
    </w:p>
    <w:p w14:paraId="39B3A976" w14:textId="77777777" w:rsidR="00EE3855" w:rsidRPr="00447391" w:rsidRDefault="00EE3855" w:rsidP="00AB4B55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Cs/>
          <w:iCs/>
          <w:color w:val="262626"/>
          <w:sz w:val="20"/>
          <w:szCs w:val="20"/>
        </w:rPr>
      </w:pPr>
    </w:p>
    <w:p w14:paraId="22558A53" w14:textId="57F752C9" w:rsidR="00AB4B55" w:rsidRPr="00FE7381" w:rsidRDefault="0065181B" w:rsidP="00AB4B55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sz w:val="20"/>
          <w:szCs w:val="20"/>
        </w:rPr>
      </w:pPr>
      <w:r w:rsidRPr="00FE738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Business Meeting</w:t>
      </w:r>
      <w:r w:rsidR="00AB4B55" w:rsidRPr="00FE738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: 11:</w:t>
      </w:r>
      <w:r w:rsidRPr="00FE738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45</w:t>
      </w:r>
      <w:r w:rsidR="00AB4B55" w:rsidRPr="00FE738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-</w:t>
      </w:r>
      <w:r w:rsidRPr="00FE738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Noon</w:t>
      </w:r>
    </w:p>
    <w:p w14:paraId="40460F52" w14:textId="77777777" w:rsidR="005F038D" w:rsidRPr="00FE7381" w:rsidRDefault="005F038D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</w:pPr>
    </w:p>
    <w:p w14:paraId="1FE645EB" w14:textId="2D1EC4B3" w:rsidR="005F038D" w:rsidRPr="00FE7381" w:rsidRDefault="005F038D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 xml:space="preserve">Lunch: </w:t>
      </w:r>
      <w:r w:rsidR="0065181B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Noon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-1:</w:t>
      </w:r>
      <w:r w:rsidR="0065181B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0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 xml:space="preserve">0 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p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m</w:t>
      </w:r>
      <w:r w:rsidR="00AB4B55"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</w:p>
    <w:p w14:paraId="74A2C7DB" w14:textId="77777777" w:rsidR="009225A7" w:rsidRPr="00FE7381" w:rsidRDefault="009225A7" w:rsidP="005F038D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</w:p>
    <w:p w14:paraId="21B6D06B" w14:textId="37D145E2" w:rsidR="004603A6" w:rsidRPr="00FE7381" w:rsidRDefault="00AB4B55" w:rsidP="005F038D">
      <w:pPr>
        <w:rPr>
          <w:rFonts w:ascii="Avenir Next Medium" w:hAnsi="Avenir Next Medium"/>
          <w:b/>
          <w:sz w:val="20"/>
          <w:szCs w:val="20"/>
        </w:rPr>
      </w:pPr>
      <w:r w:rsidRPr="00FE7381">
        <w:rPr>
          <w:rFonts w:ascii="Avenir Next Medium" w:hAnsi="Avenir Next Medium"/>
          <w:b/>
          <w:sz w:val="20"/>
          <w:szCs w:val="20"/>
        </w:rPr>
        <w:t>Session T</w:t>
      </w:r>
      <w:r w:rsidR="0065181B" w:rsidRPr="00FE7381">
        <w:rPr>
          <w:rFonts w:ascii="Avenir Next Medium" w:hAnsi="Avenir Next Medium"/>
          <w:b/>
          <w:sz w:val="20"/>
          <w:szCs w:val="20"/>
        </w:rPr>
        <w:t>wo</w:t>
      </w:r>
      <w:r w:rsidRPr="00FE7381">
        <w:rPr>
          <w:rFonts w:ascii="Avenir Next Medium" w:hAnsi="Avenir Next Medium"/>
          <w:b/>
          <w:sz w:val="20"/>
          <w:szCs w:val="20"/>
        </w:rPr>
        <w:t>: 1:</w:t>
      </w:r>
      <w:r w:rsidR="0065181B" w:rsidRPr="00FE7381">
        <w:rPr>
          <w:rFonts w:ascii="Avenir Next Medium" w:hAnsi="Avenir Next Medium"/>
          <w:b/>
          <w:sz w:val="20"/>
          <w:szCs w:val="20"/>
        </w:rPr>
        <w:t>00</w:t>
      </w:r>
      <w:r w:rsidR="00FE7381">
        <w:rPr>
          <w:rFonts w:ascii="Avenir Next Medium" w:hAnsi="Avenir Next Medium"/>
          <w:b/>
          <w:sz w:val="20"/>
          <w:szCs w:val="20"/>
        </w:rPr>
        <w:t xml:space="preserve"> – 1</w:t>
      </w:r>
      <w:r w:rsidRPr="00FE7381">
        <w:rPr>
          <w:rFonts w:ascii="Avenir Next Medium" w:hAnsi="Avenir Next Medium"/>
          <w:b/>
          <w:sz w:val="20"/>
          <w:szCs w:val="20"/>
        </w:rPr>
        <w:t>:</w:t>
      </w:r>
      <w:r w:rsidR="00FE7381">
        <w:rPr>
          <w:rFonts w:ascii="Avenir Next Medium" w:hAnsi="Avenir Next Medium"/>
          <w:b/>
          <w:sz w:val="20"/>
          <w:szCs w:val="20"/>
        </w:rPr>
        <w:t>45</w:t>
      </w:r>
      <w:r w:rsidRPr="00FE7381">
        <w:rPr>
          <w:rFonts w:ascii="Avenir Next Medium" w:hAnsi="Avenir Next Medium"/>
          <w:b/>
          <w:sz w:val="20"/>
          <w:szCs w:val="20"/>
        </w:rPr>
        <w:t xml:space="preserve"> p.m.</w:t>
      </w:r>
    </w:p>
    <w:p w14:paraId="4E15876C" w14:textId="77777777" w:rsidR="00EE3855" w:rsidRPr="00447391" w:rsidRDefault="00EE3855" w:rsidP="00EE3855">
      <w:pPr>
        <w:widowControl w:val="0"/>
        <w:autoSpaceDE w:val="0"/>
        <w:autoSpaceDN w:val="0"/>
        <w:adjustRightInd w:val="0"/>
        <w:ind w:firstLine="720"/>
        <w:rPr>
          <w:rFonts w:ascii="Avenir Next Medium" w:hAnsi="Avenir Next Medium" w:cs="Calibri"/>
          <w:bCs/>
          <w:iCs/>
          <w:sz w:val="20"/>
          <w:szCs w:val="20"/>
        </w:rPr>
      </w:pPr>
      <w:r w:rsidRPr="00447391">
        <w:rPr>
          <w:rFonts w:ascii="Avenir Next Medium" w:hAnsi="Avenir Next Medium" w:cs="Calibri"/>
          <w:bCs/>
          <w:iCs/>
          <w:sz w:val="20"/>
          <w:szCs w:val="20"/>
        </w:rPr>
        <w:t>Marketing The Career Center: Analytics</w:t>
      </w:r>
    </w:p>
    <w:p w14:paraId="2AF926CF" w14:textId="77777777" w:rsidR="00EE3855" w:rsidRPr="00447391" w:rsidRDefault="00EE3855" w:rsidP="00EE3855">
      <w:pPr>
        <w:widowControl w:val="0"/>
        <w:autoSpaceDE w:val="0"/>
        <w:autoSpaceDN w:val="0"/>
        <w:adjustRightInd w:val="0"/>
        <w:ind w:firstLine="720"/>
        <w:rPr>
          <w:rFonts w:ascii="Avenir Next Medium" w:hAnsi="Avenir Next Medium" w:cs="Calibri"/>
          <w:bCs/>
          <w:sz w:val="20"/>
          <w:szCs w:val="20"/>
        </w:rPr>
      </w:pPr>
      <w:r w:rsidRPr="00447391">
        <w:rPr>
          <w:rFonts w:ascii="Avenir Next Medium" w:hAnsi="Avenir Next Medium" w:cs="Calibri"/>
          <w:bCs/>
          <w:sz w:val="20"/>
          <w:szCs w:val="20"/>
        </w:rPr>
        <w:t>Gary A. Miller</w:t>
      </w:r>
    </w:p>
    <w:p w14:paraId="33528E3E" w14:textId="77777777" w:rsidR="00EE3855" w:rsidRPr="00447391" w:rsidRDefault="00EE3855" w:rsidP="00EE3855">
      <w:pPr>
        <w:widowControl w:val="0"/>
        <w:autoSpaceDE w:val="0"/>
        <w:autoSpaceDN w:val="0"/>
        <w:adjustRightInd w:val="0"/>
        <w:ind w:firstLine="720"/>
        <w:rPr>
          <w:rFonts w:ascii="Avenir Next Medium" w:hAnsi="Avenir Next Medium" w:cs="Calibri"/>
          <w:bCs/>
          <w:sz w:val="20"/>
          <w:szCs w:val="20"/>
        </w:rPr>
      </w:pPr>
      <w:r w:rsidRPr="00447391">
        <w:rPr>
          <w:rFonts w:ascii="Avenir Next Medium" w:hAnsi="Avenir Next Medium" w:cs="Calibri"/>
          <w:bCs/>
          <w:sz w:val="20"/>
          <w:szCs w:val="20"/>
        </w:rPr>
        <w:t>Executive Director, Hofstra University Career Center</w:t>
      </w:r>
    </w:p>
    <w:p w14:paraId="7DC001C5" w14:textId="4D145298" w:rsidR="00FE7381" w:rsidRPr="00FE7381" w:rsidRDefault="00FE7381" w:rsidP="00FE7381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sz w:val="20"/>
          <w:szCs w:val="20"/>
        </w:rPr>
      </w:pP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 xml:space="preserve">Q&amp;A: </w:t>
      </w:r>
      <w:r>
        <w:rPr>
          <w:rFonts w:ascii="Avenir Next Medium" w:hAnsi="Avenir Next Medium" w:cs="Calibri"/>
          <w:b/>
          <w:bCs/>
          <w:iCs/>
          <w:sz w:val="20"/>
          <w:szCs w:val="20"/>
        </w:rPr>
        <w:t>1:45 p.m</w:t>
      </w:r>
      <w:r w:rsidRPr="00FE7381">
        <w:rPr>
          <w:rFonts w:ascii="Avenir Next Medium" w:hAnsi="Avenir Next Medium" w:cs="Calibri"/>
          <w:b/>
          <w:bCs/>
          <w:iCs/>
          <w:sz w:val="20"/>
          <w:szCs w:val="20"/>
        </w:rPr>
        <w:t>.</w:t>
      </w:r>
      <w:r>
        <w:rPr>
          <w:rFonts w:ascii="Avenir Next Medium" w:hAnsi="Avenir Next Medium" w:cs="Calibri"/>
          <w:b/>
          <w:bCs/>
          <w:iCs/>
          <w:sz w:val="20"/>
          <w:szCs w:val="20"/>
        </w:rPr>
        <w:t xml:space="preserve"> – 2:00 p.m.</w:t>
      </w:r>
    </w:p>
    <w:p w14:paraId="00B6A037" w14:textId="77777777" w:rsidR="009225A7" w:rsidRPr="00447391" w:rsidRDefault="009225A7" w:rsidP="005F038D">
      <w:pPr>
        <w:rPr>
          <w:rFonts w:ascii="Avenir Next Medium" w:hAnsi="Avenir Next Medium"/>
          <w:sz w:val="20"/>
          <w:szCs w:val="20"/>
        </w:rPr>
      </w:pPr>
    </w:p>
    <w:p w14:paraId="419DC2B3" w14:textId="537CADC0" w:rsidR="0065181B" w:rsidRPr="001502F1" w:rsidRDefault="0065181B" w:rsidP="0065181B">
      <w:pPr>
        <w:widowControl w:val="0"/>
        <w:autoSpaceDE w:val="0"/>
        <w:autoSpaceDN w:val="0"/>
        <w:adjustRightInd w:val="0"/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</w:pPr>
      <w:r w:rsidRPr="001502F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Session</w:t>
      </w:r>
      <w:r w:rsidR="001502F1" w:rsidRPr="001502F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 xml:space="preserve"> Three</w:t>
      </w:r>
      <w:r w:rsidRPr="001502F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 xml:space="preserve">: 2:00 p.m. – </w:t>
      </w:r>
      <w:r w:rsidR="00FE7381" w:rsidRPr="001502F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3</w:t>
      </w:r>
      <w:r w:rsidRPr="001502F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:</w:t>
      </w:r>
      <w:r w:rsidR="00FE7381" w:rsidRPr="001502F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0</w:t>
      </w:r>
      <w:r w:rsidRPr="001502F1">
        <w:rPr>
          <w:rFonts w:ascii="Avenir Next Medium" w:hAnsi="Avenir Next Medium" w:cs="Calibri"/>
          <w:b/>
          <w:bCs/>
          <w:iCs/>
          <w:color w:val="262626"/>
          <w:sz w:val="20"/>
          <w:szCs w:val="20"/>
        </w:rPr>
        <w:t>0 p.m.</w:t>
      </w:r>
    </w:p>
    <w:p w14:paraId="5C4325D1" w14:textId="6756F78F" w:rsidR="0065181B" w:rsidRPr="00447391" w:rsidRDefault="0065181B" w:rsidP="0065181B">
      <w:pPr>
        <w:widowControl w:val="0"/>
        <w:autoSpaceDE w:val="0"/>
        <w:autoSpaceDN w:val="0"/>
        <w:adjustRightInd w:val="0"/>
        <w:ind w:firstLine="720"/>
        <w:rPr>
          <w:rFonts w:ascii="Avenir Next Medium" w:hAnsi="Avenir Next Medium" w:cs="Calibri"/>
          <w:bCs/>
          <w:iCs/>
          <w:color w:val="262626"/>
          <w:sz w:val="20"/>
          <w:szCs w:val="20"/>
        </w:rPr>
      </w:pPr>
      <w:r w:rsidRPr="00447391">
        <w:rPr>
          <w:rFonts w:ascii="Avenir Next Medium" w:hAnsi="Avenir Next Medium" w:cs="Calibri"/>
          <w:bCs/>
          <w:iCs/>
          <w:color w:val="262626"/>
          <w:sz w:val="20"/>
          <w:szCs w:val="20"/>
        </w:rPr>
        <w:t xml:space="preserve">Roundtable Discussions </w:t>
      </w:r>
      <w:r w:rsidR="00FE7381">
        <w:rPr>
          <w:rFonts w:ascii="Avenir Next Medium" w:hAnsi="Avenir Next Medium" w:cs="Calibri"/>
          <w:bCs/>
          <w:iCs/>
          <w:color w:val="262626"/>
          <w:sz w:val="20"/>
          <w:szCs w:val="20"/>
        </w:rPr>
        <w:t xml:space="preserve"> &amp; Group Reports </w:t>
      </w:r>
      <w:r w:rsidRPr="00447391">
        <w:rPr>
          <w:rFonts w:ascii="Avenir Next Medium" w:hAnsi="Avenir Next Medium" w:cs="Calibri"/>
          <w:bCs/>
          <w:iCs/>
          <w:color w:val="262626"/>
          <w:sz w:val="20"/>
          <w:szCs w:val="20"/>
        </w:rPr>
        <w:t>– Best Practices with Assessment</w:t>
      </w:r>
    </w:p>
    <w:p w14:paraId="792D132D" w14:textId="77777777" w:rsidR="009225A7" w:rsidRPr="00447391" w:rsidRDefault="009225A7" w:rsidP="005F038D">
      <w:pPr>
        <w:rPr>
          <w:rFonts w:ascii="Avenir Next Medium" w:hAnsi="Avenir Next Medium"/>
          <w:sz w:val="20"/>
          <w:szCs w:val="20"/>
        </w:rPr>
      </w:pPr>
    </w:p>
    <w:sectPr w:rsidR="009225A7" w:rsidRPr="00447391" w:rsidSect="009225A7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9B8"/>
    <w:multiLevelType w:val="hybridMultilevel"/>
    <w:tmpl w:val="B36CE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3B230B"/>
    <w:multiLevelType w:val="multilevel"/>
    <w:tmpl w:val="B36CE3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3F5994"/>
    <w:multiLevelType w:val="hybridMultilevel"/>
    <w:tmpl w:val="082AB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8D"/>
    <w:rsid w:val="001502F1"/>
    <w:rsid w:val="001858AF"/>
    <w:rsid w:val="001F7269"/>
    <w:rsid w:val="002033AF"/>
    <w:rsid w:val="00315579"/>
    <w:rsid w:val="00447391"/>
    <w:rsid w:val="004603A6"/>
    <w:rsid w:val="004E2F28"/>
    <w:rsid w:val="00571D8E"/>
    <w:rsid w:val="005F038D"/>
    <w:rsid w:val="0065181B"/>
    <w:rsid w:val="00685C1E"/>
    <w:rsid w:val="00784CAE"/>
    <w:rsid w:val="008B16C7"/>
    <w:rsid w:val="009225A7"/>
    <w:rsid w:val="00AB4B55"/>
    <w:rsid w:val="00C91477"/>
    <w:rsid w:val="00D635FB"/>
    <w:rsid w:val="00DD3E5A"/>
    <w:rsid w:val="00E96DE8"/>
    <w:rsid w:val="00EE3855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8B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Hofstra University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 Dagger</dc:creator>
  <cp:lastModifiedBy>Leigh Sylvia</cp:lastModifiedBy>
  <cp:revision>2</cp:revision>
  <cp:lastPrinted>2014-10-14T17:09:00Z</cp:lastPrinted>
  <dcterms:created xsi:type="dcterms:W3CDTF">2014-11-11T15:02:00Z</dcterms:created>
  <dcterms:modified xsi:type="dcterms:W3CDTF">2014-11-11T15:02:00Z</dcterms:modified>
</cp:coreProperties>
</file>